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Meiryo UI" w:hAnsi="Meiryo UI" w:eastAsia="Meiryo UI"/>
        </w:rPr>
      </w:pPr>
      <w:r>
        <w:rPr>
          <w:rFonts w:ascii="Meiryo UI" w:hAnsi="Meiryo UI" w:eastAsia="Meiryo UI"/>
        </w:rPr>
        <w:t>業務提携契約書</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________</w:t>
      </w:r>
      <w:r>
        <w:rPr>
          <w:rFonts w:ascii="Meiryo UI" w:hAnsi="Meiryo UI" w:eastAsia="Meiryo UI"/>
        </w:rPr>
        <w:t>（以下、「甲」とする）と</w:t>
      </w:r>
      <w:r>
        <w:rPr>
          <w:rFonts w:eastAsia="Meiryo UI" w:ascii="Meiryo UI" w:hAnsi="Meiryo UI"/>
        </w:rPr>
        <w:t>________</w:t>
      </w:r>
      <w:r>
        <w:rPr>
          <w:rFonts w:ascii="Meiryo UI" w:hAnsi="Meiryo UI" w:eastAsia="Meiryo UI"/>
        </w:rPr>
        <w:t>（以下、「乙」とする）は、</w:t>
      </w:r>
      <w:r>
        <w:rPr>
          <w:rFonts w:eastAsia="Meiryo UI" w:ascii="Meiryo UI" w:hAnsi="Meiryo UI"/>
        </w:rPr>
        <w:t>________</w:t>
      </w:r>
      <w:r>
        <w:rPr>
          <w:rFonts w:ascii="Meiryo UI" w:hAnsi="Meiryo UI" w:eastAsia="Meiryo UI"/>
        </w:rPr>
        <w:t>（以下、「本システム」とする）の開発、および運用について以下のとおり業務提携契約（以下、「本契約」とする）を締結する。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1</w:t>
      </w:r>
      <w:r>
        <w:rPr>
          <w:rFonts w:ascii="Meiryo UI" w:hAnsi="Meiryo UI" w:eastAsia="Meiryo UI"/>
        </w:rPr>
        <w:t>条（目的）</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本契約は、甲、および乙の公正な取り引きを確立し、甲、および乙の利益と、本システムを使ったサービスの維持を目的とする。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2</w:t>
      </w:r>
      <w:r>
        <w:rPr>
          <w:rFonts w:ascii="Meiryo UI" w:hAnsi="Meiryo UI" w:eastAsia="Meiryo UI"/>
        </w:rPr>
        <w:t>条（業務の内容）</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1. </w:t>
      </w:r>
      <w:r>
        <w:rPr>
          <w:rFonts w:ascii="Meiryo UI" w:hAnsi="Meiryo UI" w:eastAsia="Meiryo UI"/>
        </w:rPr>
        <w:t>本システムの開発、および運用における、甲の業務の内容は以下のとおりとする。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(1) </w:t>
      </w:r>
      <w:r>
        <w:rPr>
          <w:rFonts w:ascii="Meiryo UI" w:hAnsi="Meiryo UI" w:eastAsia="Meiryo UI"/>
        </w:rPr>
        <w:t>本システムの開発、運用の企画、およびマーケティング</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(2) </w:t>
      </w:r>
      <w:r>
        <w:rPr>
          <w:rFonts w:ascii="Meiryo UI" w:hAnsi="Meiryo UI" w:eastAsia="Meiryo UI"/>
        </w:rPr>
        <w:t>本システムを使ったサービスの営業、および顧客への対応</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(3) </w:t>
      </w:r>
      <w:r>
        <w:rPr>
          <w:rFonts w:ascii="Meiryo UI" w:hAnsi="Meiryo UI" w:eastAsia="Meiryo UI"/>
        </w:rPr>
        <w:t>本システムを使ったサービスの契約、および決済</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2. </w:t>
      </w:r>
      <w:r>
        <w:rPr>
          <w:rFonts w:ascii="Meiryo UI" w:hAnsi="Meiryo UI" w:eastAsia="Meiryo UI"/>
        </w:rPr>
        <w:t>本システムの開発、および運用における、乙の業務の内容は以下のとおりとする。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(1) </w:t>
      </w:r>
      <w:r>
        <w:rPr>
          <w:rFonts w:ascii="Meiryo UI" w:hAnsi="Meiryo UI" w:eastAsia="Meiryo UI"/>
        </w:rPr>
        <w:t>本システムの開発、運用の企画、およびマーケティング</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(2) </w:t>
      </w:r>
      <w:r>
        <w:rPr>
          <w:rFonts w:ascii="Meiryo UI" w:hAnsi="Meiryo UI" w:eastAsia="Meiryo UI"/>
        </w:rPr>
        <w:t>本システムの開発、および運用</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(3) </w:t>
      </w:r>
      <w:r>
        <w:rPr>
          <w:rFonts w:ascii="Meiryo UI" w:hAnsi="Meiryo UI" w:eastAsia="Meiryo UI"/>
        </w:rPr>
        <w:t>本システムの開発、および運用の状態の、甲への報告</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3. </w:t>
      </w:r>
      <w:r>
        <w:rPr>
          <w:rFonts w:ascii="Meiryo UI" w:hAnsi="Meiryo UI" w:eastAsia="Meiryo UI"/>
        </w:rPr>
        <w:t>本システムの運用において生じる実務上の問題は、甲、および乙が協議した上で解決するものとする。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3</w:t>
      </w:r>
      <w:r>
        <w:rPr>
          <w:rFonts w:ascii="Meiryo UI" w:hAnsi="Meiryo UI" w:eastAsia="Meiryo UI"/>
        </w:rPr>
        <w:t>条（利益の分配）</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1. </w:t>
      </w:r>
      <w:r>
        <w:rPr>
          <w:rFonts w:ascii="Meiryo UI" w:hAnsi="Meiryo UI" w:eastAsia="Meiryo UI"/>
        </w:rPr>
        <w:t>本システムを使ったサービスによって利益が生じた場合には、以下の方法で利益を分配する。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(1) </w:t>
      </w:r>
      <w:r>
        <w:rPr>
          <w:rFonts w:ascii="Meiryo UI" w:hAnsi="Meiryo UI" w:eastAsia="Meiryo UI"/>
        </w:rPr>
        <w:t>サービスの売り上げは、甲が、別途定める方法によって管理する。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(2) </w:t>
      </w:r>
      <w:r>
        <w:rPr>
          <w:rFonts w:ascii="Meiryo UI" w:hAnsi="Meiryo UI" w:eastAsia="Meiryo UI"/>
        </w:rPr>
        <w:t>甲は、毎月</w:t>
      </w:r>
      <w:r>
        <w:rPr>
          <w:rFonts w:eastAsia="Meiryo UI" w:ascii="Meiryo UI" w:hAnsi="Meiryo UI"/>
        </w:rPr>
        <w:t>1</w:t>
      </w:r>
      <w:r>
        <w:rPr>
          <w:rFonts w:ascii="Meiryo UI" w:hAnsi="Meiryo UI" w:eastAsia="Meiryo UI"/>
        </w:rPr>
        <w:t>日から末日までのサービスの売り上げを翌月</w:t>
      </w:r>
      <w:r>
        <w:rPr>
          <w:rFonts w:eastAsia="Meiryo UI" w:ascii="Meiryo UI" w:hAnsi="Meiryo UI"/>
        </w:rPr>
        <w:t>________</w:t>
      </w:r>
      <w:r>
        <w:rPr>
          <w:rFonts w:ascii="Meiryo UI" w:hAnsi="Meiryo UI" w:eastAsia="Meiryo UI"/>
        </w:rPr>
        <w:t>日までに乙に対し、根拠とともに書面によって報告する。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(3) </w:t>
      </w:r>
      <w:r>
        <w:rPr>
          <w:rFonts w:ascii="Meiryo UI" w:hAnsi="Meiryo UI" w:eastAsia="Meiryo UI"/>
        </w:rPr>
        <w:t>甲は、サービスの売り上げの</w:t>
      </w:r>
      <w:r>
        <w:rPr>
          <w:rFonts w:eastAsia="Meiryo UI" w:ascii="Meiryo UI" w:hAnsi="Meiryo UI"/>
        </w:rPr>
        <w:t>________%</w:t>
      </w:r>
      <w:r>
        <w:rPr>
          <w:rFonts w:ascii="Meiryo UI" w:hAnsi="Meiryo UI" w:eastAsia="Meiryo UI"/>
        </w:rPr>
        <w:t>に相当する額を乙に対し、別途定める方法によって支払う。</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(4) ________</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(5) ________</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4</w:t>
      </w:r>
      <w:r>
        <w:rPr>
          <w:rFonts w:ascii="Meiryo UI" w:hAnsi="Meiryo UI" w:eastAsia="Meiryo UI"/>
        </w:rPr>
        <w:t>条（知的財産権の扱い）</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1. </w:t>
      </w:r>
      <w:r>
        <w:rPr>
          <w:rFonts w:ascii="Meiryo UI" w:hAnsi="Meiryo UI" w:eastAsia="Meiryo UI"/>
        </w:rPr>
        <w:t>本契約にもとづいて行う業務の過程で生じる知的財産権は、考案した者の所属する契約当事者に帰属するものとする。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2. </w:t>
      </w:r>
      <w:r>
        <w:rPr>
          <w:rFonts w:ascii="Meiryo UI" w:hAnsi="Meiryo UI" w:eastAsia="Meiryo UI"/>
        </w:rPr>
        <w:t>考案した者が甲、および乙に存在する場合には、甲、および乙が協議した上で甲、または乙のどちらか一方に帰属するものとする。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3. </w:t>
      </w:r>
      <w:r>
        <w:rPr>
          <w:rFonts w:ascii="Meiryo UI" w:hAnsi="Meiryo UI" w:eastAsia="Meiryo UI"/>
        </w:rPr>
        <w:t>本契約が有効である間であっても、甲、または乙は、前項の権利を相手方による承諾なしに本契約の範囲以外で行使することができるものとする。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5</w:t>
      </w:r>
      <w:r>
        <w:rPr>
          <w:rFonts w:ascii="Meiryo UI" w:hAnsi="Meiryo UI" w:eastAsia="Meiryo UI"/>
        </w:rPr>
        <w:t>条（経営の独立性）</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本契約を結んだ場合でも、甲、および乙は相手方の経営には関与しない。</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6</w:t>
      </w:r>
      <w:r>
        <w:rPr>
          <w:rFonts w:ascii="Meiryo UI" w:hAnsi="Meiryo UI" w:eastAsia="Meiryo UI"/>
        </w:rPr>
        <w:t>条（秘密の保持）</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1. </w:t>
      </w:r>
      <w:r>
        <w:rPr>
          <w:rFonts w:ascii="Meiryo UI" w:hAnsi="Meiryo UI" w:eastAsia="Meiryo UI"/>
        </w:rPr>
        <w:t>甲、および乙は、本契約にもとづいて行う業務により得た相手方の情報を、相手方の書面による事前の同意がない限り、第三者に提供してはならない。</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2. </w:t>
      </w:r>
      <w:r>
        <w:rPr>
          <w:rFonts w:ascii="Meiryo UI" w:hAnsi="Meiryo UI" w:eastAsia="Meiryo UI"/>
        </w:rPr>
        <w:t>前項の規定にかかわらず、本契約の締結前にすでに公となっている情報についてはこの限りではない。</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3. </w:t>
      </w:r>
      <w:r>
        <w:rPr>
          <w:rFonts w:ascii="Meiryo UI" w:hAnsi="Meiryo UI" w:eastAsia="Meiryo UI"/>
        </w:rPr>
        <w:t>前項の規定は、本契約が終了したのちも</w:t>
      </w:r>
      <w:r>
        <w:rPr>
          <w:rFonts w:eastAsia="Meiryo UI" w:ascii="Meiryo UI" w:hAnsi="Meiryo UI"/>
        </w:rPr>
        <w:t>________</w:t>
      </w:r>
      <w:r>
        <w:rPr>
          <w:rFonts w:ascii="Meiryo UI" w:hAnsi="Meiryo UI" w:eastAsia="Meiryo UI"/>
        </w:rPr>
        <w:t>年間有効であるものとする。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7</w:t>
      </w:r>
      <w:r>
        <w:rPr>
          <w:rFonts w:ascii="Meiryo UI" w:hAnsi="Meiryo UI" w:eastAsia="Meiryo UI"/>
        </w:rPr>
        <w:t>条（費用の負担）</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本契約にもとづいて行う業務によって生じた費用は、各契約当事者が負担するものとし、相手方には請求しない。ただし、費用の負担について別途取り決めた場合には、この限りではない。</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8</w:t>
      </w:r>
      <w:r>
        <w:rPr>
          <w:rFonts w:ascii="Meiryo UI" w:hAnsi="Meiryo UI" w:eastAsia="Meiryo UI"/>
        </w:rPr>
        <w:t>条（契約の有効期間）</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1. </w:t>
      </w:r>
      <w:r>
        <w:rPr>
          <w:rFonts w:ascii="Meiryo UI" w:hAnsi="Meiryo UI" w:eastAsia="Meiryo UI"/>
        </w:rPr>
        <w:t>本契約は、</w:t>
      </w:r>
      <w:r>
        <w:rPr>
          <w:rFonts w:eastAsia="Meiryo UI" w:ascii="Meiryo UI" w:hAnsi="Meiryo UI"/>
        </w:rPr>
        <w:t>________</w:t>
      </w:r>
      <w:r>
        <w:rPr>
          <w:rFonts w:ascii="Meiryo UI" w:hAnsi="Meiryo UI" w:eastAsia="Meiryo UI"/>
        </w:rPr>
        <w:t>から</w:t>
      </w:r>
      <w:r>
        <w:rPr>
          <w:rFonts w:eastAsia="Meiryo UI" w:ascii="Meiryo UI" w:hAnsi="Meiryo UI"/>
        </w:rPr>
        <w:t>________</w:t>
      </w:r>
      <w:r>
        <w:rPr>
          <w:rFonts w:ascii="Meiryo UI" w:hAnsi="Meiryo UI" w:eastAsia="Meiryo UI"/>
        </w:rPr>
        <w:t>まで有効であるものとする。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2. </w:t>
      </w:r>
      <w:r>
        <w:rPr>
          <w:rFonts w:ascii="Meiryo UI" w:hAnsi="Meiryo UI" w:eastAsia="Meiryo UI"/>
        </w:rPr>
        <w:t>有効期限の</w:t>
      </w:r>
      <w:r>
        <w:rPr>
          <w:rFonts w:eastAsia="Meiryo UI" w:ascii="Meiryo UI" w:hAnsi="Meiryo UI"/>
        </w:rPr>
        <w:t>________</w:t>
      </w:r>
      <w:r>
        <w:rPr>
          <w:rFonts w:ascii="Meiryo UI" w:hAnsi="Meiryo UI" w:eastAsia="Meiryo UI"/>
        </w:rPr>
        <w:t>日前までに甲、または乙から契約を延長しない旨の書面による申し出があった場合を除き、本契約は自動的に</w:t>
      </w:r>
      <w:r>
        <w:rPr>
          <w:rFonts w:eastAsia="Meiryo UI" w:ascii="Meiryo UI" w:hAnsi="Meiryo UI"/>
        </w:rPr>
        <w:t>________</w:t>
      </w:r>
      <w:r>
        <w:rPr>
          <w:rFonts w:ascii="Meiryo UI" w:hAnsi="Meiryo UI" w:eastAsia="Meiryo UI"/>
        </w:rPr>
        <w:t>年間延長されるものとし、その後も同様とする。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9</w:t>
      </w:r>
      <w:r>
        <w:rPr>
          <w:rFonts w:ascii="Meiryo UI" w:hAnsi="Meiryo UI" w:eastAsia="Meiryo UI"/>
        </w:rPr>
        <w:t>条（権利の譲渡などの禁止）</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甲、および乙は、本契約において保有する権利、および義務の一部、または全部を、相手方の書面による事前の同意がない限り、第三者に譲渡、共有、貸与、または担保として提供してはならない。</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10</w:t>
      </w:r>
      <w:r>
        <w:rPr>
          <w:rFonts w:ascii="Meiryo UI" w:hAnsi="Meiryo UI" w:eastAsia="Meiryo UI"/>
        </w:rPr>
        <w:t>条（権利の放棄）</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1. </w:t>
      </w:r>
      <w:r>
        <w:rPr>
          <w:rFonts w:ascii="Meiryo UI" w:hAnsi="Meiryo UI" w:eastAsia="Meiryo UI"/>
        </w:rPr>
        <w:t>甲、および乙は、相手方の契約違反によって生じる、本システムについての損害賠償請求権をすべて放棄する。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2. </w:t>
      </w:r>
      <w:r>
        <w:rPr>
          <w:rFonts w:ascii="Meiryo UI" w:hAnsi="Meiryo UI" w:eastAsia="Meiryo UI"/>
        </w:rPr>
        <w:t>前項の権利以外の権利を放棄する場合には、権利を持つ契約当事者が、権利を放棄する旨を書面によって承諾しなければならない。</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11</w:t>
      </w:r>
      <w:r>
        <w:rPr>
          <w:rFonts w:ascii="Meiryo UI" w:hAnsi="Meiryo UI" w:eastAsia="Meiryo UI"/>
        </w:rPr>
        <w:t>条（契約の解除）</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1. </w:t>
      </w:r>
      <w:r>
        <w:rPr>
          <w:rFonts w:ascii="Meiryo UI" w:hAnsi="Meiryo UI" w:eastAsia="Meiryo UI"/>
        </w:rPr>
        <w:t>甲、または乙は、相手方が以下の一つに該当した場合には、直ちに本契約、およびこれにもとづく個別契約の一部、または全部を解除することができる。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(1) </w:t>
      </w:r>
      <w:r>
        <w:rPr>
          <w:rFonts w:ascii="Meiryo UI" w:hAnsi="Meiryo UI" w:eastAsia="Meiryo UI"/>
        </w:rPr>
        <w:t>本契約、またはこれにもとづく個別契約に違反した場合</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(2) </w:t>
      </w:r>
      <w:r>
        <w:rPr>
          <w:rFonts w:ascii="Meiryo UI" w:hAnsi="Meiryo UI" w:eastAsia="Meiryo UI"/>
        </w:rPr>
        <w:t>破産、民事再生、または会社更生の申し立てを行った場合</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(3) </w:t>
      </w:r>
      <w:r>
        <w:rPr>
          <w:rFonts w:ascii="Meiryo UI" w:hAnsi="Meiryo UI" w:eastAsia="Meiryo UI"/>
        </w:rPr>
        <w:t>権限のある公的機関から強制執行を受けた場合</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(4) </w:t>
      </w:r>
      <w:r>
        <w:rPr>
          <w:rFonts w:ascii="Meiryo UI" w:hAnsi="Meiryo UI" w:eastAsia="Meiryo UI"/>
        </w:rPr>
        <w:t>第三者による訴訟の被告となった場合</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12</w:t>
      </w:r>
      <w:r>
        <w:rPr>
          <w:rFonts w:ascii="Meiryo UI" w:hAnsi="Meiryo UI" w:eastAsia="Meiryo UI"/>
        </w:rPr>
        <w:t>条（不可抗力による免責）</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1. </w:t>
      </w:r>
      <w:r>
        <w:rPr>
          <w:rFonts w:ascii="Meiryo UI" w:hAnsi="Meiryo UI" w:eastAsia="Meiryo UI"/>
        </w:rPr>
        <w:t>本契約上の義務が以下の不可抗力によって遅滞、または不履行となった場合には、本契約の違反としないものとする。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(1) </w:t>
      </w:r>
      <w:r>
        <w:rPr>
          <w:rFonts w:ascii="Meiryo UI" w:hAnsi="Meiryo UI" w:eastAsia="Meiryo UI"/>
        </w:rPr>
        <w:t>自然災害、または伝染病</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(2) </w:t>
      </w:r>
      <w:r>
        <w:rPr>
          <w:rFonts w:ascii="Meiryo UI" w:hAnsi="Meiryo UI" w:eastAsia="Meiryo UI"/>
        </w:rPr>
        <w:t>国家の分裂、革命、内乱、テロ、侵略、または戦争</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(3) </w:t>
      </w:r>
      <w:r>
        <w:rPr>
          <w:rFonts w:ascii="Meiryo UI" w:hAnsi="Meiryo UI" w:eastAsia="Meiryo UI"/>
        </w:rPr>
        <w:t>権限のある公的機関による法改正、または命令</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(4) </w:t>
      </w:r>
      <w:r>
        <w:rPr>
          <w:rFonts w:ascii="Meiryo UI" w:hAnsi="Meiryo UI" w:eastAsia="Meiryo UI"/>
        </w:rPr>
        <w:t>建造物の倒壊</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(5) </w:t>
      </w:r>
      <w:r>
        <w:rPr>
          <w:rFonts w:ascii="Meiryo UI" w:hAnsi="Meiryo UI" w:eastAsia="Meiryo UI"/>
        </w:rPr>
        <w:t>労働紛争</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(6) </w:t>
      </w:r>
      <w:r>
        <w:rPr>
          <w:rFonts w:ascii="Meiryo UI" w:hAnsi="Meiryo UI" w:eastAsia="Meiryo UI"/>
        </w:rPr>
        <w:t>第三者による妨害、類壊、類焼、または健康を害する汚染</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(7) </w:t>
      </w:r>
      <w:r>
        <w:rPr>
          <w:rFonts w:ascii="Meiryo UI" w:hAnsi="Meiryo UI" w:eastAsia="Meiryo UI"/>
        </w:rPr>
        <w:t>前号に準ずる非常事態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2. </w:t>
      </w:r>
      <w:r>
        <w:rPr>
          <w:rFonts w:ascii="Meiryo UI" w:hAnsi="Meiryo UI" w:eastAsia="Meiryo UI"/>
        </w:rPr>
        <w:t>前項の事態が生じた場合には、被害に遭った契約当事者は、直ちに相手方に不可抗力の発生と、予想される継続期間を伝えなければならない。</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 xml:space="preserve">3. </w:t>
      </w:r>
      <w:r>
        <w:rPr>
          <w:rFonts w:ascii="Meiryo UI" w:hAnsi="Meiryo UI" w:eastAsia="Meiryo UI"/>
        </w:rPr>
        <w:t>不可抗力が</w:t>
      </w:r>
      <w:r>
        <w:rPr>
          <w:rFonts w:eastAsia="Meiryo UI" w:ascii="Meiryo UI" w:hAnsi="Meiryo UI"/>
        </w:rPr>
        <w:t>________</w:t>
      </w:r>
      <w:r>
        <w:rPr>
          <w:rFonts w:ascii="Meiryo UI" w:hAnsi="Meiryo UI" w:eastAsia="Meiryo UI"/>
        </w:rPr>
        <w:t>日以上継続した場合には、甲、または乙は、相手方への書面による通知によって本契約を解除することができる。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13</w:t>
      </w:r>
      <w:r>
        <w:rPr>
          <w:rFonts w:ascii="Meiryo UI" w:hAnsi="Meiryo UI" w:eastAsia="Meiryo UI"/>
        </w:rPr>
        <w:t>条（定めのない事項）</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本契約に定めのない事項が必要となった場合には、甲、および乙が協議した上で決定するものとする。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第</w:t>
      </w:r>
      <w:r>
        <w:rPr>
          <w:rFonts w:eastAsia="Meiryo UI" w:ascii="Meiryo UI" w:hAnsi="Meiryo UI"/>
        </w:rPr>
        <w:t>14</w:t>
      </w:r>
      <w:r>
        <w:rPr>
          <w:rFonts w:ascii="Meiryo UI" w:hAnsi="Meiryo UI" w:eastAsia="Meiryo UI"/>
        </w:rPr>
        <w:t>条（管轄裁判所）</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本契約について紛争が生じた場合には、</w:t>
      </w:r>
      <w:r>
        <w:rPr>
          <w:rFonts w:eastAsia="Meiryo UI" w:ascii="Meiryo UI" w:hAnsi="Meiryo UI"/>
        </w:rPr>
        <w:t>________</w:t>
      </w:r>
      <w:r>
        <w:rPr>
          <w:rFonts w:ascii="Meiryo UI" w:hAnsi="Meiryo UI" w:eastAsia="Meiryo UI"/>
        </w:rPr>
        <w:t>を第</w:t>
      </w:r>
      <w:r>
        <w:rPr>
          <w:rFonts w:eastAsia="Meiryo UI" w:ascii="Meiryo UI" w:hAnsi="Meiryo UI"/>
        </w:rPr>
        <w:t>1</w:t>
      </w:r>
      <w:r>
        <w:rPr>
          <w:rFonts w:ascii="Meiryo UI" w:hAnsi="Meiryo UI" w:eastAsia="Meiryo UI"/>
        </w:rPr>
        <w:t>審における管轄裁判所とする。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以上、本契約締結を証するため、本書</w:t>
      </w:r>
      <w:r>
        <w:rPr>
          <w:rFonts w:eastAsia="Meiryo UI" w:ascii="Meiryo UI" w:hAnsi="Meiryo UI"/>
        </w:rPr>
        <w:t>2</w:t>
      </w:r>
      <w:r>
        <w:rPr>
          <w:rFonts w:ascii="Meiryo UI" w:hAnsi="Meiryo UI" w:eastAsia="Meiryo UI"/>
        </w:rPr>
        <w:t>通を作成し、甲、および乙が記名捺印の上、各</w:t>
      </w:r>
      <w:r>
        <w:rPr>
          <w:rFonts w:eastAsia="Meiryo UI" w:ascii="Meiryo UI" w:hAnsi="Meiryo UI"/>
        </w:rPr>
        <w:t>1</w:t>
      </w:r>
      <w:r>
        <w:rPr>
          <w:rFonts w:ascii="Meiryo UI" w:hAnsi="Meiryo UI" w:eastAsia="Meiryo UI"/>
        </w:rPr>
        <w:t>通を保持する。</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________</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（甲）</w:t>
      </w:r>
      <w:r>
        <w:rPr>
          <w:rFonts w:eastAsia="Meiryo UI" w:ascii="Meiryo UI" w:hAnsi="Meiryo UI"/>
        </w:rPr>
        <w:t>________</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________</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ascii="Meiryo UI" w:hAnsi="Meiryo UI" w:eastAsia="Meiryo UI"/>
        </w:rPr>
        <w:t>（乙）</w:t>
      </w:r>
      <w:r>
        <w:rPr>
          <w:rFonts w:eastAsia="Meiryo UI" w:ascii="Meiryo UI" w:hAnsi="Meiryo UI"/>
        </w:rPr>
        <w:t>________</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t>________</w:t>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r>
    </w:p>
    <w:p>
      <w:pPr>
        <w:pStyle w:val="Normal"/>
        <w:rPr>
          <w:rFonts w:ascii="Meiryo UI" w:hAnsi="Meiryo UI" w:eastAsia="Meiryo UI"/>
        </w:rPr>
      </w:pPr>
      <w:r>
        <w:rPr>
          <w:rFonts w:eastAsia="Meiryo UI" w:ascii="Meiryo UI" w:hAnsi="Meiryo UI"/>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Times New Roman">
    <w:charset w:val="80"/>
    <w:family w:val="roman"/>
    <w:pitch w:val="variable"/>
  </w:font>
  <w:font w:name="Courier New">
    <w:charset w:val="01"/>
    <w:family w:val="modern"/>
    <w:pitch w:val="fixed"/>
  </w:font>
  <w:font w:name="Meiryo UI">
    <w:charset w:val="01"/>
    <w:family w:val="modern"/>
    <w:pitch w:val="variable"/>
  </w:font>
</w:fonts>
</file>

<file path=word/settings.xml><?xml version="1.0" encoding="utf-8"?>
<w:settings xmlns:w="http://schemas.openxmlformats.org/wordprocessingml/2006/main">
  <w:zoom w:percent="75"/>
  <w:defaultTabStop w:val="709"/>
  <w:compat>
    <w:doNotExpandShiftReturn/>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ourier New" w:hAnsi="Courier New" w:eastAsia="Courier New" w:cs="Arial"/>
        <w:kern w:val="2"/>
        <w:szCs w:val="24"/>
        <w:lang w:val="en-US" w:eastAsia="ja" w:bidi="hi-IN"/>
      </w:rPr>
    </w:rPrDefault>
    <w:pPrDefault>
      <w:pPr>
        <w:widowControl/>
      </w:pPr>
    </w:pPrDefault>
  </w:docDefaults>
  <w:style w:type="paragraph" w:styleId="Normal">
    <w:name w:val="Normal"/>
    <w:qFormat/>
    <w:pPr>
      <w:widowControl/>
    </w:pPr>
    <w:rPr>
      <w:rFonts w:ascii="Courier New" w:hAnsi="Courier New" w:eastAsia="Courier New" w:cs="Arial"/>
      <w:color w:val="auto"/>
      <w:kern w:val="2"/>
      <w:sz w:val="20"/>
      <w:szCs w:val="24"/>
      <w:lang w:val="en-US" w:eastAsia="ja" w:bidi="hi-IN"/>
    </w:rPr>
  </w:style>
  <w:style w:type="paragraph" w:styleId="Style14">
    <w:name w:val="見出し"/>
    <w:basedOn w:val="Normal"/>
    <w:next w:val="Style15"/>
    <w:qFormat/>
    <w:pPr>
      <w:keepNext w:val="true"/>
      <w:spacing w:before="240" w:after="120"/>
    </w:pPr>
    <w:rPr>
      <w:rFonts w:ascii="Courier New" w:hAnsi="Courier New" w:eastAsia="Courier New" w:cs="Arial"/>
      <w:sz w:val="20"/>
      <w:szCs w:val="28"/>
    </w:rPr>
  </w:style>
  <w:style w:type="paragraph" w:styleId="Style15">
    <w:name w:val="Body Text"/>
    <w:basedOn w:val="Normal"/>
    <w:pPr>
      <w:spacing w:lineRule="auto" w:line="288" w:before="0" w:after="140"/>
    </w:pPr>
    <w:rPr/>
  </w:style>
  <w:style w:type="paragraph" w:styleId="Style16">
    <w:name w:val="List"/>
    <w:basedOn w:val="Style15"/>
    <w:pPr/>
    <w:rPr>
      <w:rFonts w:ascii="Courier New" w:hAnsi="Courier New" w:eastAsia="Courier New" w:cs="Arial"/>
    </w:rPr>
  </w:style>
  <w:style w:type="paragraph" w:styleId="Style17">
    <w:name w:val="Caption"/>
    <w:basedOn w:val="Normal"/>
    <w:qFormat/>
    <w:pPr>
      <w:suppressLineNumbers/>
      <w:spacing w:before="120" w:after="120"/>
    </w:pPr>
    <w:rPr>
      <w:rFonts w:ascii="Courier New" w:hAnsi="Courier New" w:eastAsia="Courier New" w:cs="Arial"/>
      <w:i/>
      <w:iCs/>
      <w:sz w:val="20"/>
      <w:szCs w:val="24"/>
    </w:rPr>
  </w:style>
  <w:style w:type="paragraph" w:styleId="Style18">
    <w:name w:val="索引"/>
    <w:basedOn w:val="Normal"/>
    <w:qFormat/>
    <w:pPr>
      <w:suppressLineNumbers/>
    </w:pPr>
    <w:rPr>
      <w:rFonts w:ascii="Courier New" w:hAnsi="Courier New" w:eastAsia="Courier New"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LibreOffice/5.4.7.2$Windows_x86 LibreOffice_project/c838ef25c16710f8838b1faec480ebba495259d0</Application>
  <Pages>3</Pages>
  <Words>2083</Words>
  <Characters>2284</Characters>
  <CharactersWithSpaces>2324</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2024-01-07T00:00:07Z</dcterms:created>
  <dc:creator/>
  <dc:description/>
  <dc:language>ja</dc:language>
  <cp:lastModifiedBy/>
  <dcterms:modified xsi:type="dcterms:W3CDTF">2024-01-07T00:00:01Z</dcterms:modified>
  <cp:revision>1</cp:revision>
  <dc:subject/>
  <dc:title/>
</cp:coreProperties>
</file>